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0105" w14:textId="77777777" w:rsidR="00A56D9A" w:rsidRDefault="006422C4" w:rsidP="006422C4">
      <w:pPr>
        <w:pStyle w:val="1"/>
      </w:pPr>
      <w:r>
        <w:t>Словарь часто используемых терминов</w:t>
      </w:r>
    </w:p>
    <w:p w14:paraId="4B1AEE90" w14:textId="77777777" w:rsidR="006422C4" w:rsidRPr="006422C4" w:rsidRDefault="006422C4" w:rsidP="006422C4"/>
    <w:p w14:paraId="633EEAAB" w14:textId="77777777" w:rsidR="00E52D1F" w:rsidRDefault="00B9738F" w:rsidP="00B9738F">
      <w:proofErr w:type="spellStart"/>
      <w:r w:rsidRPr="00037157">
        <w:rPr>
          <w:b/>
          <w:lang w:val="en-US"/>
        </w:rPr>
        <w:t>AnyDesk</w:t>
      </w:r>
      <w:proofErr w:type="spellEnd"/>
      <w:r>
        <w:rPr>
          <w:b/>
        </w:rPr>
        <w:t xml:space="preserve"> - </w:t>
      </w:r>
      <w:r w:rsidRPr="00037157">
        <w:t xml:space="preserve">приложение для </w:t>
      </w:r>
      <w:r w:rsidR="002C6FCA">
        <w:t>удаленного доступа к рабочему столу</w:t>
      </w:r>
      <w:r>
        <w:t xml:space="preserve">. С помощью этого приложения </w:t>
      </w:r>
      <w:r w:rsidR="00E52D1F">
        <w:t xml:space="preserve">технический специалист получает возможность удаленно </w:t>
      </w:r>
      <w:r>
        <w:t>настрои</w:t>
      </w:r>
      <w:r w:rsidR="00E52D1F">
        <w:t xml:space="preserve">ть Ваше оборудование для работы и решить некоторые возникающие технические сложности – такие как плохая слышимость, сбой в работе программ и </w:t>
      </w:r>
      <w:proofErr w:type="spellStart"/>
      <w:r w:rsidR="00E52D1F">
        <w:t>тд</w:t>
      </w:r>
      <w:proofErr w:type="spellEnd"/>
      <w:r w:rsidR="00E52D1F">
        <w:t xml:space="preserve">. </w:t>
      </w:r>
    </w:p>
    <w:p w14:paraId="7FBD9296" w14:textId="7AD487A1" w:rsidR="00B9738F" w:rsidRDefault="00E52D1F" w:rsidP="00B9738F">
      <w:r>
        <w:t>*</w:t>
      </w:r>
      <w:r w:rsidRPr="00E52D1F">
        <w:rPr>
          <w:b/>
        </w:rPr>
        <w:t>Обратите внимание</w:t>
      </w:r>
      <w:r>
        <w:t xml:space="preserve"> – технический специалист занимается настройкой и установкой исключительно наших программ. Если у вас сложности с ПК, вам необходимо обратиться к компьютерному мастеру, не занимая рабочее время нашего специалиста.</w:t>
      </w:r>
    </w:p>
    <w:p w14:paraId="4664180F" w14:textId="23884A5C" w:rsidR="00407312" w:rsidRPr="00407312" w:rsidRDefault="00407312" w:rsidP="00B9738F">
      <w:pPr>
        <w:rPr>
          <w:b/>
        </w:rPr>
      </w:pPr>
      <w:r w:rsidRPr="00407312">
        <w:rPr>
          <w:b/>
          <w:bCs/>
          <w:lang w:val="en-US"/>
        </w:rPr>
        <w:t>Mtoolls</w:t>
      </w:r>
      <w:r>
        <w:rPr>
          <w:lang w:val="uk-UA"/>
        </w:rPr>
        <w:t xml:space="preserve"> – </w:t>
      </w:r>
      <w:r>
        <w:t>это основная программа для работы в нашем КЦ.</w:t>
      </w:r>
    </w:p>
    <w:p w14:paraId="26AD76FC" w14:textId="77777777" w:rsidR="00B9738F" w:rsidRPr="006422C4" w:rsidRDefault="00B9738F" w:rsidP="00B9738F">
      <w:r w:rsidRPr="00037157">
        <w:rPr>
          <w:b/>
          <w:lang w:val="en-US"/>
        </w:rPr>
        <w:t>DEX</w:t>
      </w:r>
      <w:r>
        <w:t xml:space="preserve"> – это с</w:t>
      </w:r>
      <w:r w:rsidRPr="006422C4">
        <w:t>истема исходящего обзвона респондентов с поддержкой предиктивного и прогрессивного режима набора номеров</w:t>
      </w:r>
      <w:r>
        <w:t>.</w:t>
      </w:r>
      <w:r w:rsidR="00E52D1F">
        <w:t xml:space="preserve"> Основная программа для работы.</w:t>
      </w:r>
    </w:p>
    <w:p w14:paraId="67BA6A00" w14:textId="77777777" w:rsidR="00B9738F" w:rsidRPr="00E52D1F" w:rsidRDefault="00B9738F" w:rsidP="00B9738F">
      <w:proofErr w:type="spellStart"/>
      <w:r w:rsidRPr="00037157">
        <w:rPr>
          <w:b/>
          <w:lang w:val="en-US"/>
        </w:rPr>
        <w:t>MicroSIP</w:t>
      </w:r>
      <w:proofErr w:type="spellEnd"/>
      <w:r w:rsidR="00E52D1F" w:rsidRPr="00E52D1F">
        <w:rPr>
          <w:b/>
        </w:rPr>
        <w:t xml:space="preserve"> </w:t>
      </w:r>
      <w:r w:rsidRPr="006422C4">
        <w:t>–</w:t>
      </w:r>
      <w:r w:rsidR="00E52D1F">
        <w:t xml:space="preserve"> программа для</w:t>
      </w:r>
      <w:r w:rsidRPr="006422C4">
        <w:t xml:space="preserve"> IP-телефонии, котор</w:t>
      </w:r>
      <w:r w:rsidR="00E52D1F">
        <w:t>ая</w:t>
      </w:r>
      <w:r w:rsidRPr="006422C4">
        <w:t xml:space="preserve"> позволяет совершать звонки на сотовые и стационарные телефоны</w:t>
      </w:r>
      <w:r w:rsidR="00E52D1F">
        <w:t xml:space="preserve">, настроенная только на входящую линию дозвона. </w:t>
      </w:r>
      <w:proofErr w:type="spellStart"/>
      <w:r w:rsidR="00E52D1F">
        <w:rPr>
          <w:lang w:val="en-US"/>
        </w:rPr>
        <w:t>MicroSIP</w:t>
      </w:r>
      <w:proofErr w:type="spellEnd"/>
      <w:r w:rsidR="00E52D1F" w:rsidRPr="00E52D1F">
        <w:t xml:space="preserve"> </w:t>
      </w:r>
      <w:r w:rsidR="00E52D1F">
        <w:t xml:space="preserve">работает в связке с </w:t>
      </w:r>
      <w:r w:rsidR="00E52D1F">
        <w:rPr>
          <w:lang w:val="en-US"/>
        </w:rPr>
        <w:t>DEX</w:t>
      </w:r>
      <w:r w:rsidR="00E52D1F">
        <w:t xml:space="preserve">, номера набираются автоматически, процесс набора номеров Вам не виден, Вы получаете </w:t>
      </w:r>
      <w:proofErr w:type="gramStart"/>
      <w:r w:rsidR="00E52D1F">
        <w:t>звонок  в</w:t>
      </w:r>
      <w:proofErr w:type="gramEnd"/>
      <w:r w:rsidR="00E52D1F">
        <w:t xml:space="preserve"> момент, когда респондент говорит «Алло».</w:t>
      </w:r>
    </w:p>
    <w:p w14:paraId="758174A3" w14:textId="77777777" w:rsidR="00B9738F" w:rsidRDefault="00B9738F" w:rsidP="00B9738F">
      <w:r w:rsidRPr="00037157">
        <w:rPr>
          <w:b/>
        </w:rPr>
        <w:t>Заказчик</w:t>
      </w:r>
      <w:r>
        <w:t xml:space="preserve"> – организация, юридическое или физическое лицо, которое заказывает проведение </w:t>
      </w:r>
      <w:r w:rsidR="00E52D1F">
        <w:t>социологического исследования</w:t>
      </w:r>
      <w:r>
        <w:t xml:space="preserve">  и сбор общественного мнения на </w:t>
      </w:r>
      <w:r w:rsidR="00E52D1F">
        <w:t>интересующие его</w:t>
      </w:r>
      <w:r>
        <w:t xml:space="preserve">  темы.</w:t>
      </w:r>
    </w:p>
    <w:p w14:paraId="02648DF9" w14:textId="77777777" w:rsidR="00B9738F" w:rsidRDefault="00B9738F" w:rsidP="00B9738F">
      <w:r w:rsidRPr="00257844">
        <w:rPr>
          <w:b/>
        </w:rPr>
        <w:t>Квота</w:t>
      </w:r>
      <w:r>
        <w:t xml:space="preserve"> </w:t>
      </w:r>
      <w:r w:rsidR="00E52D1F">
        <w:t>–</w:t>
      </w:r>
      <w:r>
        <w:t xml:space="preserve"> </w:t>
      </w:r>
      <w:r w:rsidR="00E52D1F">
        <w:t xml:space="preserve">это ограничение </w:t>
      </w:r>
      <w:r w:rsidR="00077AEE">
        <w:t>по заданным условиям. Например – полу, возрасту, территории проживания. Пример: в случае, если вам нужно опросить только некурящих людей, все курящие попадут под квоту, т.е. не являются вашей целевой аудиторией.</w:t>
      </w:r>
    </w:p>
    <w:p w14:paraId="7265F78B" w14:textId="15E215ED" w:rsidR="00407312" w:rsidRDefault="00B9738F" w:rsidP="00407312">
      <w:pPr>
        <w:jc w:val="both"/>
      </w:pPr>
      <w:r w:rsidRPr="00037157">
        <w:rPr>
          <w:b/>
        </w:rPr>
        <w:t>Коэффициент эффективности</w:t>
      </w:r>
      <w:r>
        <w:rPr>
          <w:b/>
        </w:rPr>
        <w:t xml:space="preserve"> (К1) </w:t>
      </w:r>
      <w:r w:rsidRPr="00407312">
        <w:rPr>
          <w:b/>
        </w:rPr>
        <w:t>–</w:t>
      </w:r>
      <w:r w:rsidR="00407312">
        <w:rPr>
          <w:b/>
        </w:rPr>
        <w:t xml:space="preserve"> </w:t>
      </w:r>
      <w:r w:rsidR="00407312" w:rsidRPr="00407312">
        <w:t>среднее время, затраченное на одно успешное интервью, т.е. общее время работы оператора</w:t>
      </w:r>
      <w:r w:rsidR="00407312">
        <w:t>,</w:t>
      </w:r>
      <w:r w:rsidR="00407312" w:rsidRPr="00407312">
        <w:t xml:space="preserve"> деленное на количество успешных интервью.</w:t>
      </w:r>
    </w:p>
    <w:p w14:paraId="3B5791CA" w14:textId="1D6FE7C9" w:rsidR="00B9738F" w:rsidRPr="00B9738F" w:rsidRDefault="00B9738F" w:rsidP="00407312">
      <w:pPr>
        <w:jc w:val="both"/>
      </w:pPr>
      <w:r w:rsidRPr="00257844">
        <w:rPr>
          <w:b/>
        </w:rPr>
        <w:t>Оператор</w:t>
      </w:r>
      <w:r w:rsidR="001E44B2">
        <w:t>\</w:t>
      </w:r>
      <w:r w:rsidRPr="00037157">
        <w:rPr>
          <w:b/>
        </w:rPr>
        <w:t>Интервьюер</w:t>
      </w:r>
      <w:r w:rsidR="001E44B2">
        <w:t xml:space="preserve"> (ОП/Интер-р)</w:t>
      </w:r>
      <w:r>
        <w:t xml:space="preserve"> – </w:t>
      </w:r>
      <w:r w:rsidR="00077AEE">
        <w:t>сотрудник агентства «СВОИ», проводящий телефонный опрос</w:t>
      </w:r>
      <w:r>
        <w:t xml:space="preserve"> Респондента.</w:t>
      </w:r>
    </w:p>
    <w:p w14:paraId="2980C242" w14:textId="2B78ADC7" w:rsidR="00077AEE" w:rsidRDefault="006422C4" w:rsidP="006422C4">
      <w:r w:rsidRPr="00257844">
        <w:rPr>
          <w:b/>
        </w:rPr>
        <w:t>Респондент</w:t>
      </w:r>
      <w:r>
        <w:t xml:space="preserve"> </w:t>
      </w:r>
      <w:r w:rsidR="001E44B2">
        <w:t xml:space="preserve">(РЕСП) </w:t>
      </w:r>
      <w:r w:rsidR="00077AEE">
        <w:t>– человек,</w:t>
      </w:r>
      <w:r w:rsidR="00257844" w:rsidRPr="00257844">
        <w:t xml:space="preserve"> отвечающий на вопросы анкеты интервьюеру</w:t>
      </w:r>
      <w:r w:rsidR="00077AEE">
        <w:t>.</w:t>
      </w:r>
    </w:p>
    <w:p w14:paraId="4BA92994" w14:textId="77777777" w:rsidR="006422C4" w:rsidRDefault="006422C4" w:rsidP="006422C4">
      <w:proofErr w:type="spellStart"/>
      <w:r w:rsidRPr="00037157">
        <w:rPr>
          <w:b/>
        </w:rPr>
        <w:t>Скринер</w:t>
      </w:r>
      <w:proofErr w:type="spellEnd"/>
      <w:r w:rsidR="00037157">
        <w:t xml:space="preserve"> (или </w:t>
      </w:r>
      <w:r w:rsidR="00037157" w:rsidRPr="00037157">
        <w:rPr>
          <w:b/>
        </w:rPr>
        <w:t>Вопросы-</w:t>
      </w:r>
      <w:proofErr w:type="spellStart"/>
      <w:r w:rsidR="00037157" w:rsidRPr="00037157">
        <w:rPr>
          <w:b/>
        </w:rPr>
        <w:t>скринеры</w:t>
      </w:r>
      <w:proofErr w:type="spellEnd"/>
      <w:r w:rsidR="00037157">
        <w:t xml:space="preserve">) – </w:t>
      </w:r>
      <w:r w:rsidR="00077AEE">
        <w:t>это блок вопросов, фильтр анкеты, который помогает отсеять нецелевых респондентов и опросить только тех, кто входит в целевую аудиторию.</w:t>
      </w:r>
    </w:p>
    <w:p w14:paraId="33ACF72C" w14:textId="77777777" w:rsidR="00B9738F" w:rsidRPr="006422C4" w:rsidRDefault="00B9738F" w:rsidP="00B9738F">
      <w:r w:rsidRPr="00037157">
        <w:rPr>
          <w:b/>
        </w:rPr>
        <w:t xml:space="preserve">Статусы </w:t>
      </w:r>
      <w:r w:rsidRPr="00037157">
        <w:rPr>
          <w:b/>
          <w:lang w:val="en-US"/>
        </w:rPr>
        <w:t>DEX</w:t>
      </w:r>
      <w:r>
        <w:t xml:space="preserve"> (или </w:t>
      </w:r>
      <w:r w:rsidRPr="00037157">
        <w:rPr>
          <w:b/>
        </w:rPr>
        <w:t>Статусы звонка</w:t>
      </w:r>
      <w:r>
        <w:t xml:space="preserve">) – статус, который присваивается в программе </w:t>
      </w:r>
      <w:r>
        <w:rPr>
          <w:lang w:val="en-US"/>
        </w:rPr>
        <w:t>DEX</w:t>
      </w:r>
      <w:r>
        <w:t xml:space="preserve"> после закрытия анкеты. (</w:t>
      </w:r>
      <w:proofErr w:type="spellStart"/>
      <w:r>
        <w:t>Усрешно</w:t>
      </w:r>
      <w:proofErr w:type="spellEnd"/>
      <w:r>
        <w:t>/Отказ/Не подходит/Неверный номер/Ошибка связи/Прервано/Перезвонить сейчас/Перенести звонок)</w:t>
      </w:r>
    </w:p>
    <w:p w14:paraId="0D9315C0" w14:textId="5AC2FC67" w:rsidR="00B9738F" w:rsidRPr="00B9738F" w:rsidRDefault="00B9738F" w:rsidP="00B9738F">
      <w:r w:rsidRPr="00037157">
        <w:rPr>
          <w:b/>
        </w:rPr>
        <w:t>Супервайзер</w:t>
      </w:r>
      <w:r w:rsidR="001E44B2">
        <w:rPr>
          <w:b/>
        </w:rPr>
        <w:t>\</w:t>
      </w:r>
      <w:r w:rsidRPr="00037157">
        <w:rPr>
          <w:b/>
        </w:rPr>
        <w:t>Старший</w:t>
      </w:r>
      <w:r>
        <w:t xml:space="preserve"> </w:t>
      </w:r>
      <w:r w:rsidRPr="00037157">
        <w:rPr>
          <w:b/>
        </w:rPr>
        <w:t>оператор</w:t>
      </w:r>
      <w:r>
        <w:t xml:space="preserve">, </w:t>
      </w:r>
      <w:r w:rsidRPr="00037157">
        <w:rPr>
          <w:b/>
        </w:rPr>
        <w:t>Админ</w:t>
      </w:r>
      <w:r w:rsidR="001E44B2">
        <w:t xml:space="preserve"> (СВ)</w:t>
      </w:r>
      <w:r>
        <w:t xml:space="preserve"> – руководитель проекта, специалист по обучению. Всегда присутствует в рабочем чате </w:t>
      </w:r>
      <w:r>
        <w:rPr>
          <w:lang w:val="en-US"/>
        </w:rPr>
        <w:t>Telegram</w:t>
      </w:r>
      <w:r>
        <w:t xml:space="preserve"> и готов ответить на вопросы Операторов.</w:t>
      </w:r>
    </w:p>
    <w:p w14:paraId="5EB61428" w14:textId="48C200CB" w:rsidR="00B9738F" w:rsidRDefault="00B9738F" w:rsidP="00B9738F">
      <w:r w:rsidRPr="00257844">
        <w:rPr>
          <w:b/>
        </w:rPr>
        <w:t>Фокус</w:t>
      </w:r>
      <w:r>
        <w:t>-</w:t>
      </w:r>
      <w:r w:rsidRPr="00257844">
        <w:rPr>
          <w:b/>
        </w:rPr>
        <w:t>группа</w:t>
      </w:r>
      <w:r w:rsidR="001E44B2">
        <w:rPr>
          <w:b/>
        </w:rPr>
        <w:t xml:space="preserve"> (ФГ)</w:t>
      </w:r>
      <w:r>
        <w:t xml:space="preserve"> </w:t>
      </w:r>
      <w:r w:rsidR="002C6FCA">
        <w:t xml:space="preserve">– один из методов социологического исследования </w:t>
      </w:r>
      <w:proofErr w:type="gramStart"/>
      <w:r w:rsidR="002C6FCA">
        <w:t xml:space="preserve">- </w:t>
      </w:r>
      <w:r>
        <w:t xml:space="preserve"> </w:t>
      </w:r>
      <w:r w:rsidR="002C6FCA">
        <w:t>групповое</w:t>
      </w:r>
      <w:proofErr w:type="gramEnd"/>
      <w:r w:rsidR="002C6FCA">
        <w:t xml:space="preserve"> обсуждение</w:t>
      </w:r>
      <w:r>
        <w:t xml:space="preserve"> (</w:t>
      </w:r>
      <w:r w:rsidR="002C6FCA">
        <w:t>8</w:t>
      </w:r>
      <w:r>
        <w:t>-1</w:t>
      </w:r>
      <w:r w:rsidR="002C6FCA">
        <w:t>2 человек), в ходе которого</w:t>
      </w:r>
      <w:r>
        <w:t xml:space="preserve"> выясняется отношение участников, основанное на собственном жизненном опыте, к определенному виду деятельности, сфере услуг, конкретному продукту. </w:t>
      </w:r>
    </w:p>
    <w:p w14:paraId="0A301F39" w14:textId="77777777" w:rsidR="00B9738F" w:rsidRPr="00037157" w:rsidRDefault="00B9738F" w:rsidP="006422C4"/>
    <w:p w14:paraId="732A7544" w14:textId="3722E7E9" w:rsidR="006422C4" w:rsidRDefault="001E44B2" w:rsidP="006422C4">
      <w:r w:rsidRPr="001E44B2">
        <w:rPr>
          <w:b/>
          <w:bCs/>
        </w:rPr>
        <w:lastRenderedPageBreak/>
        <w:t>РСВ –</w:t>
      </w:r>
      <w:r>
        <w:t xml:space="preserve"> работа с возражениями. Прописаны в памятке по возражениям</w:t>
      </w:r>
    </w:p>
    <w:p w14:paraId="512798EE" w14:textId="26C2E1F3" w:rsidR="001E44B2" w:rsidRDefault="001E44B2" w:rsidP="006422C4">
      <w:r w:rsidRPr="001E44B2">
        <w:rPr>
          <w:b/>
          <w:bCs/>
        </w:rPr>
        <w:t>Памятка\Памятка по возражениям</w:t>
      </w:r>
      <w:r>
        <w:t xml:space="preserve"> – документ, который операторы должны знать, распечатать и уметь применять в работе</w:t>
      </w:r>
    </w:p>
    <w:p w14:paraId="1D62E10D" w14:textId="4D10D1BF" w:rsidR="001E44B2" w:rsidRDefault="001E44B2" w:rsidP="006422C4">
      <w:r w:rsidRPr="001E44B2">
        <w:rPr>
          <w:b/>
          <w:bCs/>
        </w:rPr>
        <w:t>АО</w:t>
      </w:r>
      <w:r>
        <w:t xml:space="preserve"> – автоответчик</w:t>
      </w:r>
    </w:p>
    <w:p w14:paraId="252DF772" w14:textId="6451B02C" w:rsidR="001E44B2" w:rsidRDefault="001E44B2" w:rsidP="006422C4">
      <w:r w:rsidRPr="001E44B2">
        <w:rPr>
          <w:b/>
          <w:bCs/>
        </w:rPr>
        <w:t>З\О –</w:t>
      </w:r>
      <w:r>
        <w:t xml:space="preserve"> вариант ответа затрудняюсь ответить</w:t>
      </w:r>
    </w:p>
    <w:p w14:paraId="2CE06BB7" w14:textId="4E40569B" w:rsidR="001E44B2" w:rsidRDefault="001E44B2" w:rsidP="006422C4">
      <w:r w:rsidRPr="001E44B2">
        <w:rPr>
          <w:b/>
          <w:bCs/>
        </w:rPr>
        <w:t>ТО –</w:t>
      </w:r>
      <w:r>
        <w:t xml:space="preserve"> твердый отказ, расширенный статус </w:t>
      </w:r>
      <w:proofErr w:type="spellStart"/>
      <w:r>
        <w:t>Декса</w:t>
      </w:r>
      <w:proofErr w:type="spellEnd"/>
      <w:r>
        <w:t>, применяется на проектах от компании ИПСОС. Оператор ставит данный статус, когда слышит агрессию, негатив, четкий отказ проходить анкету (НЕ звоните, НЕ буду отвечать, НЕ нужно, НЕ хочу говорить)</w:t>
      </w:r>
    </w:p>
    <w:p w14:paraId="54AC34E6" w14:textId="691BD6D2" w:rsidR="001E44B2" w:rsidRDefault="001E44B2" w:rsidP="001E44B2">
      <w:r w:rsidRPr="001E44B2">
        <w:rPr>
          <w:b/>
          <w:bCs/>
        </w:rPr>
        <w:t>МО –</w:t>
      </w:r>
      <w:r>
        <w:t xml:space="preserve"> мягкий отказ, расширенный статус </w:t>
      </w:r>
      <w:proofErr w:type="spellStart"/>
      <w:r>
        <w:t>Декса</w:t>
      </w:r>
      <w:proofErr w:type="spellEnd"/>
      <w:r>
        <w:t>, применяется на проектах от компании ИПСОС. Оператор ставит данный статус, когда слышит дыхание респондента, звуки улицы, работает телевизор, или респондент говорит: «Я занят, мне некогда, я на работе, я за</w:t>
      </w:r>
      <w:r w:rsidR="00407312">
        <w:t xml:space="preserve"> </w:t>
      </w:r>
      <w:r>
        <w:t>рулем, перезвоните позже». А договориться о переносе звонка ОП не успевает, респондент положил трубку</w:t>
      </w:r>
    </w:p>
    <w:p w14:paraId="25ACB0A4" w14:textId="367C81B8" w:rsidR="001E44B2" w:rsidRDefault="001E44B2" w:rsidP="001E44B2">
      <w:r w:rsidRPr="001E44B2">
        <w:rPr>
          <w:b/>
          <w:bCs/>
        </w:rPr>
        <w:t>ВО</w:t>
      </w:r>
      <w:r>
        <w:t xml:space="preserve"> – варианты ответа </w:t>
      </w:r>
    </w:p>
    <w:p w14:paraId="618937EC" w14:textId="766B159D" w:rsidR="001E44B2" w:rsidRDefault="00025086" w:rsidP="001E44B2">
      <w:r w:rsidRPr="00025086">
        <w:rPr>
          <w:b/>
          <w:bCs/>
        </w:rPr>
        <w:t>ТЗБ –</w:t>
      </w:r>
      <w:r>
        <w:t xml:space="preserve"> проект «Трекинг Здоровья Бренда» от компании ИПСОС</w:t>
      </w:r>
    </w:p>
    <w:p w14:paraId="05292791" w14:textId="4C17EC73" w:rsidR="00025086" w:rsidRDefault="00025086" w:rsidP="001E44B2">
      <w:r w:rsidRPr="00025086">
        <w:rPr>
          <w:b/>
          <w:bCs/>
        </w:rPr>
        <w:t>ЛПР –</w:t>
      </w:r>
      <w:r>
        <w:t xml:space="preserve"> лицо принимающее решение. Чаще всего применяется в опросах с юридическими лицами</w:t>
      </w:r>
    </w:p>
    <w:p w14:paraId="547B8B26" w14:textId="3284C8F4" w:rsidR="00025086" w:rsidRDefault="00025086" w:rsidP="001E44B2">
      <w:r w:rsidRPr="00025086">
        <w:rPr>
          <w:b/>
          <w:bCs/>
        </w:rPr>
        <w:t>РТК</w:t>
      </w:r>
      <w:r>
        <w:t xml:space="preserve"> – Ростелеком</w:t>
      </w:r>
    </w:p>
    <w:p w14:paraId="15C5A8B3" w14:textId="5183EAD0" w:rsidR="00025086" w:rsidRDefault="00025086" w:rsidP="001E44B2">
      <w:r w:rsidRPr="00025086">
        <w:rPr>
          <w:b/>
          <w:bCs/>
        </w:rPr>
        <w:t>ШПД –</w:t>
      </w:r>
      <w:r>
        <w:t xml:space="preserve"> широкополосный проводной интернет </w:t>
      </w:r>
    </w:p>
    <w:p w14:paraId="4CD3FDA9" w14:textId="6567AB3F" w:rsidR="00025086" w:rsidRDefault="00025086" w:rsidP="001E44B2">
      <w:r w:rsidRPr="00025086">
        <w:rPr>
          <w:b/>
          <w:bCs/>
        </w:rPr>
        <w:t>В2В –</w:t>
      </w:r>
      <w:r>
        <w:t xml:space="preserve"> опрос юридических лиц, организаций, предприятий</w:t>
      </w:r>
    </w:p>
    <w:p w14:paraId="55217AF5" w14:textId="2AE18D9E" w:rsidR="00025086" w:rsidRDefault="00025086" w:rsidP="001E44B2"/>
    <w:p w14:paraId="56A0C2C2" w14:textId="6D763E62" w:rsidR="001E44B2" w:rsidRDefault="001E44B2" w:rsidP="006422C4"/>
    <w:p w14:paraId="72364A4D" w14:textId="77777777" w:rsidR="001E44B2" w:rsidRDefault="001E44B2" w:rsidP="006422C4"/>
    <w:p w14:paraId="33B14A91" w14:textId="77777777" w:rsidR="001E44B2" w:rsidRPr="006422C4" w:rsidRDefault="001E44B2" w:rsidP="006422C4"/>
    <w:sectPr w:rsidR="001E44B2" w:rsidRPr="006422C4" w:rsidSect="001E44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2C4"/>
    <w:rsid w:val="00003C52"/>
    <w:rsid w:val="00010C06"/>
    <w:rsid w:val="000110D8"/>
    <w:rsid w:val="00025086"/>
    <w:rsid w:val="00037157"/>
    <w:rsid w:val="00053D78"/>
    <w:rsid w:val="00057FEF"/>
    <w:rsid w:val="00061CC1"/>
    <w:rsid w:val="0006418B"/>
    <w:rsid w:val="000758EC"/>
    <w:rsid w:val="00075AED"/>
    <w:rsid w:val="00077AEE"/>
    <w:rsid w:val="000A1B2C"/>
    <w:rsid w:val="000A2864"/>
    <w:rsid w:val="000D47DD"/>
    <w:rsid w:val="000F57ED"/>
    <w:rsid w:val="000F62DB"/>
    <w:rsid w:val="00106E13"/>
    <w:rsid w:val="0011016D"/>
    <w:rsid w:val="00113D46"/>
    <w:rsid w:val="001149EC"/>
    <w:rsid w:val="00124686"/>
    <w:rsid w:val="001251B9"/>
    <w:rsid w:val="001266C8"/>
    <w:rsid w:val="0013136E"/>
    <w:rsid w:val="00133923"/>
    <w:rsid w:val="001347C0"/>
    <w:rsid w:val="0015676F"/>
    <w:rsid w:val="00156AA3"/>
    <w:rsid w:val="001660F7"/>
    <w:rsid w:val="00166FAB"/>
    <w:rsid w:val="0017097B"/>
    <w:rsid w:val="00176B92"/>
    <w:rsid w:val="00184C46"/>
    <w:rsid w:val="001A25B3"/>
    <w:rsid w:val="001B060A"/>
    <w:rsid w:val="001D7D60"/>
    <w:rsid w:val="001E44B2"/>
    <w:rsid w:val="001E7101"/>
    <w:rsid w:val="001F63B0"/>
    <w:rsid w:val="00210DFE"/>
    <w:rsid w:val="00225756"/>
    <w:rsid w:val="002405BA"/>
    <w:rsid w:val="00243BC1"/>
    <w:rsid w:val="00257844"/>
    <w:rsid w:val="00276E63"/>
    <w:rsid w:val="00285DC9"/>
    <w:rsid w:val="0029196F"/>
    <w:rsid w:val="002945D6"/>
    <w:rsid w:val="002976AC"/>
    <w:rsid w:val="002A54FD"/>
    <w:rsid w:val="002A7CC4"/>
    <w:rsid w:val="002B1FF3"/>
    <w:rsid w:val="002C6FCA"/>
    <w:rsid w:val="002D0C57"/>
    <w:rsid w:val="002F0DA8"/>
    <w:rsid w:val="00304BA5"/>
    <w:rsid w:val="003058CD"/>
    <w:rsid w:val="00326B30"/>
    <w:rsid w:val="0033157D"/>
    <w:rsid w:val="00334DFB"/>
    <w:rsid w:val="00336308"/>
    <w:rsid w:val="003609BE"/>
    <w:rsid w:val="00372765"/>
    <w:rsid w:val="00381E79"/>
    <w:rsid w:val="0039112B"/>
    <w:rsid w:val="0039189A"/>
    <w:rsid w:val="00392A0C"/>
    <w:rsid w:val="003B07C7"/>
    <w:rsid w:val="003C0A4B"/>
    <w:rsid w:val="003D7711"/>
    <w:rsid w:val="004046E7"/>
    <w:rsid w:val="00407312"/>
    <w:rsid w:val="0040769D"/>
    <w:rsid w:val="004501F8"/>
    <w:rsid w:val="00456E74"/>
    <w:rsid w:val="00466984"/>
    <w:rsid w:val="00466ACF"/>
    <w:rsid w:val="00477220"/>
    <w:rsid w:val="004817EA"/>
    <w:rsid w:val="004851DC"/>
    <w:rsid w:val="00492A68"/>
    <w:rsid w:val="004B2AD9"/>
    <w:rsid w:val="004C71A4"/>
    <w:rsid w:val="004D1B85"/>
    <w:rsid w:val="004D5870"/>
    <w:rsid w:val="004F1EE4"/>
    <w:rsid w:val="00511BEF"/>
    <w:rsid w:val="005239A0"/>
    <w:rsid w:val="00535346"/>
    <w:rsid w:val="00553C4B"/>
    <w:rsid w:val="005A6F70"/>
    <w:rsid w:val="005F79EB"/>
    <w:rsid w:val="0061149F"/>
    <w:rsid w:val="00613F3A"/>
    <w:rsid w:val="0064121F"/>
    <w:rsid w:val="006422C4"/>
    <w:rsid w:val="006570DE"/>
    <w:rsid w:val="00657C21"/>
    <w:rsid w:val="00670CF0"/>
    <w:rsid w:val="00684CB2"/>
    <w:rsid w:val="00690503"/>
    <w:rsid w:val="0069691B"/>
    <w:rsid w:val="006B0C2A"/>
    <w:rsid w:val="006B5380"/>
    <w:rsid w:val="006B5FFF"/>
    <w:rsid w:val="006B7FCC"/>
    <w:rsid w:val="006C41AA"/>
    <w:rsid w:val="006D10EC"/>
    <w:rsid w:val="006E126C"/>
    <w:rsid w:val="006F13F7"/>
    <w:rsid w:val="007004B8"/>
    <w:rsid w:val="00701982"/>
    <w:rsid w:val="00705C99"/>
    <w:rsid w:val="00707EDB"/>
    <w:rsid w:val="0072285B"/>
    <w:rsid w:val="00723CC8"/>
    <w:rsid w:val="00733048"/>
    <w:rsid w:val="00740941"/>
    <w:rsid w:val="00754210"/>
    <w:rsid w:val="0076124D"/>
    <w:rsid w:val="0077435D"/>
    <w:rsid w:val="007929BC"/>
    <w:rsid w:val="00792A3B"/>
    <w:rsid w:val="007A339F"/>
    <w:rsid w:val="007A3459"/>
    <w:rsid w:val="007B5E4A"/>
    <w:rsid w:val="007C0704"/>
    <w:rsid w:val="007C48D7"/>
    <w:rsid w:val="007D0E5A"/>
    <w:rsid w:val="00800FA9"/>
    <w:rsid w:val="00816E83"/>
    <w:rsid w:val="00842B0F"/>
    <w:rsid w:val="0085012C"/>
    <w:rsid w:val="008558C8"/>
    <w:rsid w:val="008618B6"/>
    <w:rsid w:val="00885C5E"/>
    <w:rsid w:val="0088721C"/>
    <w:rsid w:val="00887467"/>
    <w:rsid w:val="00893BED"/>
    <w:rsid w:val="008B6A0C"/>
    <w:rsid w:val="008C3992"/>
    <w:rsid w:val="008E3BB9"/>
    <w:rsid w:val="008E75F4"/>
    <w:rsid w:val="008E7634"/>
    <w:rsid w:val="008F1FE7"/>
    <w:rsid w:val="00933160"/>
    <w:rsid w:val="0094718B"/>
    <w:rsid w:val="009475FA"/>
    <w:rsid w:val="009671D8"/>
    <w:rsid w:val="009752B5"/>
    <w:rsid w:val="00977BA3"/>
    <w:rsid w:val="009A5D9D"/>
    <w:rsid w:val="009B56D2"/>
    <w:rsid w:val="009C4160"/>
    <w:rsid w:val="009C5ED5"/>
    <w:rsid w:val="009C6FBB"/>
    <w:rsid w:val="009D57E6"/>
    <w:rsid w:val="009F2A60"/>
    <w:rsid w:val="00A058B0"/>
    <w:rsid w:val="00A219E6"/>
    <w:rsid w:val="00A4028D"/>
    <w:rsid w:val="00A5389F"/>
    <w:rsid w:val="00A53A94"/>
    <w:rsid w:val="00A55028"/>
    <w:rsid w:val="00A55AC4"/>
    <w:rsid w:val="00A56D9A"/>
    <w:rsid w:val="00A76167"/>
    <w:rsid w:val="00A840F9"/>
    <w:rsid w:val="00AB49C6"/>
    <w:rsid w:val="00AD4A9D"/>
    <w:rsid w:val="00AD7F03"/>
    <w:rsid w:val="00AF4C29"/>
    <w:rsid w:val="00B07AA0"/>
    <w:rsid w:val="00B10440"/>
    <w:rsid w:val="00B22D94"/>
    <w:rsid w:val="00B3675C"/>
    <w:rsid w:val="00B40392"/>
    <w:rsid w:val="00B8077E"/>
    <w:rsid w:val="00B81DE0"/>
    <w:rsid w:val="00B93CD6"/>
    <w:rsid w:val="00B9451F"/>
    <w:rsid w:val="00B9738F"/>
    <w:rsid w:val="00BE04DC"/>
    <w:rsid w:val="00BE4ECC"/>
    <w:rsid w:val="00C21BA9"/>
    <w:rsid w:val="00C25924"/>
    <w:rsid w:val="00C50B2A"/>
    <w:rsid w:val="00C51199"/>
    <w:rsid w:val="00C5119C"/>
    <w:rsid w:val="00C668BD"/>
    <w:rsid w:val="00C77214"/>
    <w:rsid w:val="00CB2CCE"/>
    <w:rsid w:val="00CC28FF"/>
    <w:rsid w:val="00CC7E92"/>
    <w:rsid w:val="00CE59E1"/>
    <w:rsid w:val="00D219B9"/>
    <w:rsid w:val="00D34112"/>
    <w:rsid w:val="00D36D14"/>
    <w:rsid w:val="00D4053F"/>
    <w:rsid w:val="00D43DA4"/>
    <w:rsid w:val="00D57D5E"/>
    <w:rsid w:val="00D62914"/>
    <w:rsid w:val="00D65775"/>
    <w:rsid w:val="00D71B84"/>
    <w:rsid w:val="00D8208C"/>
    <w:rsid w:val="00D83589"/>
    <w:rsid w:val="00D96AB0"/>
    <w:rsid w:val="00DA5316"/>
    <w:rsid w:val="00DA5EF4"/>
    <w:rsid w:val="00DB3109"/>
    <w:rsid w:val="00DC2AF3"/>
    <w:rsid w:val="00DE4133"/>
    <w:rsid w:val="00DF447B"/>
    <w:rsid w:val="00E233FA"/>
    <w:rsid w:val="00E26D0A"/>
    <w:rsid w:val="00E32CC7"/>
    <w:rsid w:val="00E52D1F"/>
    <w:rsid w:val="00E6138A"/>
    <w:rsid w:val="00E61F80"/>
    <w:rsid w:val="00E73FD6"/>
    <w:rsid w:val="00E9748F"/>
    <w:rsid w:val="00EA6C7A"/>
    <w:rsid w:val="00EB4B75"/>
    <w:rsid w:val="00EC476D"/>
    <w:rsid w:val="00EC5D56"/>
    <w:rsid w:val="00EC72C4"/>
    <w:rsid w:val="00ED1AF8"/>
    <w:rsid w:val="00ED3219"/>
    <w:rsid w:val="00ED565D"/>
    <w:rsid w:val="00EF5264"/>
    <w:rsid w:val="00EF7B0C"/>
    <w:rsid w:val="00F04B2D"/>
    <w:rsid w:val="00F11E72"/>
    <w:rsid w:val="00F15562"/>
    <w:rsid w:val="00F217A9"/>
    <w:rsid w:val="00F2229D"/>
    <w:rsid w:val="00F52F60"/>
    <w:rsid w:val="00F53B43"/>
    <w:rsid w:val="00F56883"/>
    <w:rsid w:val="00F57515"/>
    <w:rsid w:val="00FA1D66"/>
    <w:rsid w:val="00FA2502"/>
    <w:rsid w:val="00FB44A3"/>
    <w:rsid w:val="00FE6B8F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E93C"/>
  <w15:docId w15:val="{EB6DEC18-4835-4F03-A8DA-FBD7E88B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D9A"/>
  </w:style>
  <w:style w:type="paragraph" w:styleId="1">
    <w:name w:val="heading 1"/>
    <w:basedOn w:val="a"/>
    <w:next w:val="a"/>
    <w:link w:val="10"/>
    <w:uiPriority w:val="9"/>
    <w:qFormat/>
    <w:rsid w:val="00642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2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2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22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42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2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422C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6422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22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22C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Cifrmir</cp:lastModifiedBy>
  <cp:revision>4</cp:revision>
  <dcterms:created xsi:type="dcterms:W3CDTF">2021-01-10T08:14:00Z</dcterms:created>
  <dcterms:modified xsi:type="dcterms:W3CDTF">2023-05-30T15:38:00Z</dcterms:modified>
</cp:coreProperties>
</file>